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6DFA" w:rsidR="002D3A0D" w:rsidP="000F4C21" w:rsidRDefault="00436F79" w14:paraId="4AA641FD" w14:textId="3156985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 w:val="1"/>
          <w:bCs w:val="1"/>
          <w:noProof/>
          <w:sz w:val="24"/>
          <w:szCs w:val="24"/>
        </w:rPr>
      </w:pPr>
      <w:r w:rsidRPr="6F681FF8" w:rsidR="00436F79">
        <w:rPr>
          <w:rFonts w:ascii="Andika" w:hAnsi="Andika" w:cs="Andika"/>
          <w:b w:val="1"/>
          <w:bCs w:val="1"/>
          <w:noProof/>
          <w:sz w:val="24"/>
          <w:szCs w:val="24"/>
        </w:rPr>
        <w:t>T3AW4 - Word families – per &amp; pre</w:t>
      </w:r>
      <w:r>
        <w:br/>
      </w:r>
      <w:r w:rsidRPr="6F681FF8" w:rsidR="00436F7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6F681FF8" w:rsidR="00436F79">
        <w:rPr>
          <w:rFonts w:ascii="Andika" w:hAnsi="Andika" w:cs="Andika"/>
          <w:noProof/>
          <w:sz w:val="20"/>
          <w:szCs w:val="20"/>
        </w:rPr>
        <w:t xml:space="preserve"> </w:t>
      </w:r>
      <w:r>
        <w:br/>
      </w:r>
      <w:r w:rsidRPr="6F681FF8" w:rsidR="00436F79">
        <w:rPr>
          <w:rFonts w:ascii="Andika" w:hAnsi="Andika" w:cs="Andika"/>
          <w:noProof/>
        </w:rPr>
        <w:t>1</w:t>
      </w:r>
      <w:r w:rsidRPr="6F681FF8" w:rsidR="00436F79">
        <w:rPr>
          <w:rFonts w:ascii="Andika" w:hAnsi="Andika" w:cs="Andika"/>
        </w:rPr>
        <w:t xml:space="preserve">. </w:t>
      </w:r>
      <w:r w:rsidRPr="6F681FF8" w:rsidR="00436F79">
        <w:rPr>
          <w:rFonts w:ascii="Andika" w:hAnsi="Andika" w:cs="Andika"/>
          <w:noProof/>
          <w:color w:val="00B050"/>
        </w:rPr>
        <w:t>aeeilnnpr</w:t>
      </w:r>
      <w:r w:rsidRPr="6F681FF8" w:rsidR="00436F7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6F681FF8" w:rsidR="00436F79">
        <w:rPr>
          <w:rFonts w:ascii="Andika" w:hAnsi="Andika" w:cs="Andika"/>
        </w:rPr>
        <w:t xml:space="preserve">Clue: </w:t>
      </w:r>
      <w:r w:rsidRPr="6F681FF8" w:rsidR="00436F79">
        <w:rPr>
          <w:rFonts w:ascii="Andika" w:hAnsi="Andika" w:cs="Andika"/>
          <w:noProof/>
        </w:rPr>
        <w:t>Lasting or existing for a long or apparently infinite time.</w:t>
      </w:r>
      <w:r w:rsidRPr="6F681FF8" w:rsidR="00436F79">
        <w:rPr>
          <w:rFonts w:ascii="Andika" w:hAnsi="Andika" w:cs="Andika"/>
        </w:rPr>
        <w:t xml:space="preserve"> </w:t>
      </w:r>
      <w:r>
        <w:br/>
      </w:r>
      <w:r>
        <w:br/>
      </w:r>
      <w:r w:rsidRPr="6F681FF8" w:rsidR="00436F79">
        <w:rPr>
          <w:rFonts w:ascii="Andika" w:hAnsi="Andika" w:cs="Andika"/>
          <w:noProof/>
        </w:rPr>
        <w:t>2</w:t>
      </w:r>
      <w:r w:rsidRPr="6F681FF8" w:rsidR="00436F79">
        <w:rPr>
          <w:rFonts w:ascii="Andika" w:hAnsi="Andika" w:cs="Andika"/>
        </w:rPr>
        <w:t xml:space="preserve">. </w:t>
      </w:r>
      <w:r w:rsidRPr="6F681FF8" w:rsidR="00436F79">
        <w:rPr>
          <w:rFonts w:ascii="Andika" w:hAnsi="Andika" w:cs="Andika"/>
          <w:noProof/>
          <w:color w:val="00B050"/>
        </w:rPr>
        <w:t>aeemnnprt</w:t>
      </w:r>
      <w:r w:rsidRPr="6F681FF8" w:rsidR="00436F7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6F681FF8" w:rsidR="00436F79">
        <w:rPr>
          <w:rFonts w:ascii="Andika" w:hAnsi="Andika" w:cs="Andika"/>
        </w:rPr>
        <w:t xml:space="preserve">Clue: </w:t>
      </w:r>
      <w:r w:rsidRPr="6F681FF8" w:rsidR="00436F79">
        <w:rPr>
          <w:rFonts w:ascii="Andika" w:hAnsi="Andika" w:cs="Andika"/>
          <w:noProof/>
        </w:rPr>
        <w:t>Lasting or intended to last or remain unchanged indefinitely.</w:t>
      </w:r>
      <w:r w:rsidRPr="6F681FF8" w:rsidR="00436F79">
        <w:rPr>
          <w:rFonts w:ascii="Andika" w:hAnsi="Andika" w:cs="Andika"/>
        </w:rPr>
        <w:t xml:space="preserve"> </w:t>
      </w:r>
      <w:r>
        <w:br/>
      </w:r>
      <w:r>
        <w:br/>
      </w:r>
      <w:r w:rsidRPr="6F681FF8" w:rsidR="00436F79">
        <w:rPr>
          <w:rFonts w:ascii="Andika" w:hAnsi="Andika" w:cs="Andika"/>
          <w:noProof/>
          <w:highlight w:val="yellow"/>
        </w:rPr>
        <w:t>3</w:t>
      </w:r>
      <w:r w:rsidRPr="6F681FF8" w:rsidR="00436F79">
        <w:rPr>
          <w:rFonts w:ascii="Andika" w:hAnsi="Andika" w:cs="Andika"/>
          <w:highlight w:val="yellow"/>
        </w:rPr>
        <w:t xml:space="preserve">. </w:t>
      </w:r>
      <w:r w:rsidRPr="6F681FF8" w:rsidR="00436F79">
        <w:rPr>
          <w:rFonts w:ascii="Andika" w:hAnsi="Andika" w:cs="Andika"/>
          <w:noProof/>
          <w:color w:val="00B050"/>
          <w:highlight w:val="yellow"/>
        </w:rPr>
        <w:t>eiprsst</w:t>
      </w:r>
      <w:r w:rsidRPr="6F681FF8" w:rsidR="00436F79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6F681FF8" w:rsidR="00436F79">
        <w:rPr>
          <w:rFonts w:ascii="Andika" w:hAnsi="Andika" w:cs="Andika"/>
          <w:highlight w:val="yellow"/>
        </w:rPr>
        <w:t xml:space="preserve">Clue: </w:t>
      </w:r>
      <w:r w:rsidRPr="6F681FF8" w:rsidR="00436F79">
        <w:rPr>
          <w:rFonts w:ascii="Andika" w:hAnsi="Andika" w:cs="Andika"/>
          <w:noProof/>
          <w:highlight w:val="yellow"/>
        </w:rPr>
        <w:t>To continue firmly in an opinion or a course of action despite difficulty.</w:t>
      </w:r>
      <w:r w:rsidRPr="6F681FF8" w:rsidR="00436F79">
        <w:rPr>
          <w:rFonts w:ascii="Andika" w:hAnsi="Andika" w:cs="Andika"/>
        </w:rPr>
        <w:t xml:space="preserve"> </w:t>
      </w:r>
      <w:r>
        <w:br/>
      </w:r>
      <w:r>
        <w:br/>
      </w:r>
      <w:r w:rsidRPr="6F681FF8" w:rsidR="00436F79">
        <w:rPr>
          <w:rFonts w:ascii="Andika" w:hAnsi="Andika" w:cs="Andika"/>
          <w:noProof/>
        </w:rPr>
        <w:t>4</w:t>
      </w:r>
      <w:r w:rsidRPr="6F681FF8" w:rsidR="00436F79">
        <w:rPr>
          <w:rFonts w:ascii="Andika" w:hAnsi="Andika" w:cs="Andika"/>
        </w:rPr>
        <w:t xml:space="preserve">. </w:t>
      </w:r>
      <w:r w:rsidRPr="6F681FF8" w:rsidR="00436F79">
        <w:rPr>
          <w:rFonts w:ascii="Andika" w:hAnsi="Andika" w:cs="Andika"/>
          <w:noProof/>
          <w:color w:val="00B050"/>
        </w:rPr>
        <w:t>aeelpprtu</w:t>
      </w:r>
      <w:r w:rsidRPr="6F681FF8" w:rsidR="00436F7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6F681FF8" w:rsidR="00436F79">
        <w:rPr>
          <w:rFonts w:ascii="Andika" w:hAnsi="Andika" w:cs="Andika"/>
        </w:rPr>
        <w:t xml:space="preserve">Clue: </w:t>
      </w:r>
      <w:r w:rsidRPr="6F681FF8" w:rsidR="00436F79">
        <w:rPr>
          <w:rFonts w:ascii="Andika" w:hAnsi="Andika" w:cs="Andika"/>
          <w:noProof/>
        </w:rPr>
        <w:t>Never ending or changing.</w:t>
      </w:r>
      <w:r w:rsidRPr="6F681FF8" w:rsidR="00436F79">
        <w:rPr>
          <w:rFonts w:ascii="Andika" w:hAnsi="Andika" w:cs="Andika"/>
        </w:rPr>
        <w:t xml:space="preserve"> </w:t>
      </w:r>
      <w:r>
        <w:br/>
      </w:r>
      <w:r>
        <w:br/>
      </w:r>
      <w:r w:rsidRPr="6F681FF8" w:rsidR="00436F79">
        <w:rPr>
          <w:rFonts w:ascii="Andika" w:hAnsi="Andika" w:cs="Andika"/>
          <w:noProof/>
        </w:rPr>
        <w:t>5</w:t>
      </w:r>
      <w:r w:rsidRPr="6F681FF8" w:rsidR="00436F79">
        <w:rPr>
          <w:rFonts w:ascii="Andika" w:hAnsi="Andika" w:cs="Andika"/>
        </w:rPr>
        <w:t xml:space="preserve">. </w:t>
      </w:r>
      <w:r w:rsidRPr="6F681FF8" w:rsidR="00436F79">
        <w:rPr>
          <w:rFonts w:ascii="Andika" w:hAnsi="Andika" w:cs="Andika"/>
          <w:noProof/>
          <w:color w:val="00B050"/>
        </w:rPr>
        <w:t>deiopr</w:t>
      </w:r>
      <w:r w:rsidRPr="6F681FF8" w:rsidR="00436F7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6F681FF8" w:rsidR="00436F79">
        <w:rPr>
          <w:rFonts w:ascii="Andika" w:hAnsi="Andika" w:cs="Andika"/>
        </w:rPr>
        <w:t xml:space="preserve">Clue: </w:t>
      </w:r>
      <w:r w:rsidRPr="6F681FF8" w:rsidR="00436F79">
        <w:rPr>
          <w:rFonts w:ascii="Andika" w:hAnsi="Andika" w:cs="Andika"/>
          <w:noProof/>
        </w:rPr>
        <w:t>A length or portion of time.</w:t>
      </w:r>
      <w:r w:rsidRPr="6F681FF8" w:rsidR="00436F79">
        <w:rPr>
          <w:rFonts w:ascii="Andika" w:hAnsi="Andika" w:cs="Andika"/>
        </w:rPr>
        <w:t xml:space="preserve"> </w:t>
      </w:r>
      <w:r>
        <w:br/>
      </w:r>
      <w:r>
        <w:br/>
      </w:r>
      <w:r w:rsidRPr="6F681FF8" w:rsidR="00436F79">
        <w:rPr>
          <w:rFonts w:ascii="Andika" w:hAnsi="Andika" w:cs="Andika"/>
          <w:noProof/>
          <w:highlight w:val="yellow"/>
        </w:rPr>
        <w:t>6</w:t>
      </w:r>
      <w:r w:rsidRPr="6F681FF8" w:rsidR="00436F79">
        <w:rPr>
          <w:rFonts w:ascii="Andika" w:hAnsi="Andika" w:cs="Andika"/>
          <w:highlight w:val="yellow"/>
        </w:rPr>
        <w:t xml:space="preserve">. </w:t>
      </w:r>
      <w:r w:rsidRPr="6F681FF8" w:rsidR="00436F79">
        <w:rPr>
          <w:rFonts w:ascii="Andika" w:hAnsi="Andika" w:cs="Andika"/>
          <w:noProof/>
          <w:color w:val="00B050"/>
          <w:highlight w:val="yellow"/>
        </w:rPr>
        <w:t>aelprsu</w:t>
      </w:r>
      <w:r w:rsidRPr="6F681FF8" w:rsidR="00436F79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6F681FF8" w:rsidR="00436F79">
        <w:rPr>
          <w:rFonts w:ascii="Andika" w:hAnsi="Andika" w:cs="Andika"/>
          <w:highlight w:val="yellow"/>
        </w:rPr>
        <w:t xml:space="preserve">Clue: </w:t>
      </w:r>
      <w:r w:rsidRPr="6F681FF8" w:rsidR="00436F79">
        <w:rPr>
          <w:rFonts w:ascii="Andika" w:hAnsi="Andika" w:cs="Andika"/>
          <w:noProof/>
          <w:highlight w:val="yellow"/>
        </w:rPr>
        <w:t>The action of reading or examining something.</w:t>
      </w:r>
      <w:r w:rsidRPr="6F681FF8" w:rsidR="00436F79">
        <w:rPr>
          <w:rFonts w:ascii="Andika" w:hAnsi="Andika" w:cs="Andika"/>
        </w:rPr>
        <w:t xml:space="preserve"> </w:t>
      </w:r>
      <w:r>
        <w:br/>
      </w:r>
      <w:r>
        <w:br/>
      </w:r>
      <w:r w:rsidRPr="6F681FF8" w:rsidR="00436F79">
        <w:rPr>
          <w:rFonts w:ascii="Andika" w:hAnsi="Andika" w:cs="Andika"/>
          <w:noProof/>
        </w:rPr>
        <w:t>7</w:t>
      </w:r>
      <w:r w:rsidRPr="6F681FF8" w:rsidR="00436F79">
        <w:rPr>
          <w:rFonts w:ascii="Andika" w:hAnsi="Andika" w:cs="Andika"/>
        </w:rPr>
        <w:t xml:space="preserve">. </w:t>
      </w:r>
      <w:r w:rsidRPr="6F681FF8" w:rsidR="00436F79">
        <w:rPr>
          <w:rFonts w:ascii="Andika" w:hAnsi="Andika" w:cs="Andika"/>
          <w:noProof/>
          <w:color w:val="00B050"/>
        </w:rPr>
        <w:t>ceenprt</w:t>
      </w:r>
      <w:r w:rsidRPr="6F681FF8" w:rsidR="00436F7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6F681FF8" w:rsidR="00436F79">
        <w:rPr>
          <w:rFonts w:ascii="Andika" w:hAnsi="Andika" w:cs="Andika"/>
        </w:rPr>
        <w:t xml:space="preserve">Clue: </w:t>
      </w:r>
      <w:r w:rsidRPr="6F681FF8" w:rsidR="00436F79">
        <w:rPr>
          <w:rFonts w:ascii="Andika" w:hAnsi="Andika" w:cs="Andika"/>
          <w:noProof/>
        </w:rPr>
        <w:t>By a specified amount in or for every hundred.</w:t>
      </w:r>
      <w:r w:rsidRPr="6F681FF8" w:rsidR="00436F79">
        <w:rPr>
          <w:rFonts w:ascii="Andika" w:hAnsi="Andika" w:cs="Andika"/>
        </w:rPr>
        <w:t xml:space="preserve"> </w:t>
      </w:r>
      <w:r>
        <w:br/>
      </w:r>
      <w:r>
        <w:br/>
      </w:r>
      <w:r w:rsidRPr="6F681FF8" w:rsidR="00436F79">
        <w:rPr>
          <w:rFonts w:ascii="Andika" w:hAnsi="Andika" w:cs="Andika"/>
          <w:noProof/>
          <w:highlight w:val="yellow"/>
        </w:rPr>
        <w:t>8</w:t>
      </w:r>
      <w:r w:rsidRPr="6F681FF8" w:rsidR="00436F79">
        <w:rPr>
          <w:rFonts w:ascii="Andika" w:hAnsi="Andika" w:cs="Andika"/>
          <w:highlight w:val="yellow"/>
        </w:rPr>
        <w:t xml:space="preserve">. </w:t>
      </w:r>
      <w:r w:rsidRPr="6F681FF8" w:rsidR="00436F79">
        <w:rPr>
          <w:rFonts w:ascii="Andika" w:hAnsi="Andika" w:cs="Andika"/>
          <w:noProof/>
          <w:color w:val="00B050"/>
          <w:highlight w:val="yellow"/>
        </w:rPr>
        <w:t>ceefprt</w:t>
      </w:r>
      <w:r w:rsidRPr="6F681FF8" w:rsidR="00436F79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6F681FF8" w:rsidR="00436F79">
        <w:rPr>
          <w:rFonts w:ascii="Andika" w:hAnsi="Andika" w:cs="Andika"/>
          <w:highlight w:val="yellow"/>
        </w:rPr>
        <w:t xml:space="preserve">Clue: </w:t>
      </w:r>
      <w:r w:rsidRPr="6F681FF8" w:rsidR="00436F79">
        <w:rPr>
          <w:rFonts w:ascii="Andika" w:hAnsi="Andika" w:cs="Andika"/>
          <w:noProof/>
          <w:highlight w:val="yellow"/>
        </w:rPr>
        <w:t>Having all the required or desirable elements or qualities.</w:t>
      </w:r>
      <w:r w:rsidRPr="6F681FF8" w:rsidR="00436F79">
        <w:rPr>
          <w:rFonts w:ascii="Andika" w:hAnsi="Andika" w:cs="Andika"/>
        </w:rPr>
        <w:t xml:space="preserve"> </w:t>
      </w:r>
      <w:r>
        <w:br/>
      </w:r>
      <w:r>
        <w:br/>
      </w:r>
      <w:r w:rsidRPr="6F681FF8" w:rsidR="00436F79">
        <w:rPr>
          <w:rFonts w:ascii="Andika" w:hAnsi="Andika" w:cs="Andika"/>
          <w:noProof/>
        </w:rPr>
        <w:t>9</w:t>
      </w:r>
      <w:r w:rsidRPr="6F681FF8" w:rsidR="00436F79">
        <w:rPr>
          <w:rFonts w:ascii="Andika" w:hAnsi="Andika" w:cs="Andika"/>
        </w:rPr>
        <w:t xml:space="preserve">. </w:t>
      </w:r>
      <w:r w:rsidRPr="6F681FF8" w:rsidR="00436F79">
        <w:rPr>
          <w:rFonts w:ascii="Andika" w:hAnsi="Andika" w:cs="Andika"/>
          <w:noProof/>
          <w:color w:val="00B050"/>
        </w:rPr>
        <w:t>eioprsuv</w:t>
      </w:r>
      <w:r w:rsidRPr="6F681FF8" w:rsidR="00436F7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6F681FF8" w:rsidR="00436F79">
        <w:rPr>
          <w:rFonts w:ascii="Andika" w:hAnsi="Andika" w:cs="Andika"/>
        </w:rPr>
        <w:t xml:space="preserve">Clue: </w:t>
      </w:r>
      <w:r w:rsidRPr="6F681FF8" w:rsidR="00436F79">
        <w:rPr>
          <w:rFonts w:ascii="Andika" w:hAnsi="Andika" w:cs="Andika"/>
          <w:noProof/>
        </w:rPr>
        <w:t>Existing or occurring before in time or order.</w:t>
      </w:r>
      <w:r w:rsidRPr="6F681FF8" w:rsidR="00436F79">
        <w:rPr>
          <w:rFonts w:ascii="Andika" w:hAnsi="Andika" w:cs="Andika"/>
        </w:rPr>
        <w:t xml:space="preserve"> </w:t>
      </w:r>
      <w:r>
        <w:br/>
      </w:r>
      <w:r>
        <w:br/>
      </w:r>
      <w:r w:rsidRPr="6F681FF8" w:rsidR="00436F79">
        <w:rPr>
          <w:rFonts w:ascii="Andika" w:hAnsi="Andika" w:cs="Andika"/>
          <w:noProof/>
        </w:rPr>
        <w:t>1</w:t>
      </w:r>
      <w:r w:rsidRPr="6F681FF8" w:rsidR="00436F79">
        <w:rPr>
          <w:rFonts w:ascii="Andika" w:hAnsi="Andika" w:cs="Andika"/>
          <w:noProof/>
          <w:highlight w:val="yellow"/>
        </w:rPr>
        <w:t>0</w:t>
      </w:r>
      <w:r w:rsidRPr="6F681FF8" w:rsidR="00436F79">
        <w:rPr>
          <w:rFonts w:ascii="Andika" w:hAnsi="Andika" w:cs="Andika"/>
          <w:highlight w:val="yellow"/>
        </w:rPr>
        <w:t xml:space="preserve">. </w:t>
      </w:r>
      <w:r w:rsidRPr="6F681FF8" w:rsidR="00436F79">
        <w:rPr>
          <w:rFonts w:ascii="Andika" w:hAnsi="Andika" w:cs="Andika"/>
          <w:noProof/>
          <w:color w:val="00B050"/>
          <w:highlight w:val="yellow"/>
        </w:rPr>
        <w:t>cdeiinoprt</w:t>
      </w:r>
      <w:r w:rsidRPr="6F681FF8" w:rsidR="00436F79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6F681FF8" w:rsidR="00436F79">
        <w:rPr>
          <w:rFonts w:ascii="Andika" w:hAnsi="Andika" w:cs="Andika"/>
          <w:highlight w:val="yellow"/>
        </w:rPr>
        <w:t xml:space="preserve">Clue: </w:t>
      </w:r>
      <w:r w:rsidRPr="6F681FF8" w:rsidR="00436F79">
        <w:rPr>
          <w:rFonts w:ascii="Andika" w:hAnsi="Andika" w:cs="Andika"/>
          <w:noProof/>
          <w:highlight w:val="yellow"/>
        </w:rPr>
        <w:t>A forecast or statement about what will happen in the future.</w:t>
      </w:r>
      <w:r w:rsidRPr="6F681FF8" w:rsidR="00436F79">
        <w:rPr>
          <w:rFonts w:ascii="Andika" w:hAnsi="Andika" w:cs="Andika"/>
        </w:rPr>
        <w:t xml:space="preserve"> </w:t>
      </w:r>
      <w:r>
        <w:br/>
      </w:r>
      <w:r>
        <w:br/>
      </w:r>
      <w:r w:rsidRPr="6F681FF8" w:rsidR="00436F79">
        <w:rPr>
          <w:rFonts w:ascii="Andika" w:hAnsi="Andika" w:cs="Andika"/>
          <w:noProof/>
        </w:rPr>
        <w:t>11</w:t>
      </w:r>
      <w:r w:rsidRPr="6F681FF8" w:rsidR="00436F79">
        <w:rPr>
          <w:rFonts w:ascii="Andika" w:hAnsi="Andika" w:cs="Andika"/>
        </w:rPr>
        <w:t xml:space="preserve">. </w:t>
      </w:r>
      <w:r w:rsidRPr="6F681FF8" w:rsidR="00436F79">
        <w:rPr>
          <w:rFonts w:ascii="Andika" w:hAnsi="Andika" w:cs="Andika"/>
          <w:noProof/>
          <w:color w:val="00B050"/>
        </w:rPr>
        <w:t>aeepprr</w:t>
      </w:r>
      <w:r w:rsidRPr="6F681FF8" w:rsidR="00436F7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6F681FF8" w:rsidR="00436F79">
        <w:rPr>
          <w:rFonts w:ascii="Andika" w:hAnsi="Andika" w:cs="Andika"/>
        </w:rPr>
        <w:t xml:space="preserve">Clue: </w:t>
      </w:r>
      <w:r w:rsidRPr="6F681FF8" w:rsidR="00436F79">
        <w:rPr>
          <w:rFonts w:ascii="Andika" w:hAnsi="Andika" w:cs="Andika"/>
          <w:noProof/>
        </w:rPr>
        <w:t>To make ready for use or consideration.</w:t>
      </w:r>
      <w:r w:rsidRPr="6F681FF8" w:rsidR="00436F79">
        <w:rPr>
          <w:rFonts w:ascii="Andika" w:hAnsi="Andika" w:cs="Andika"/>
        </w:rPr>
        <w:t xml:space="preserve"> </w:t>
      </w:r>
      <w:r>
        <w:br/>
      </w:r>
      <w:r>
        <w:br/>
      </w:r>
      <w:r w:rsidRPr="6F681FF8" w:rsidR="00436F79">
        <w:rPr>
          <w:rFonts w:ascii="Andika" w:hAnsi="Andika" w:cs="Andika"/>
          <w:noProof/>
          <w:highlight w:val="yellow"/>
        </w:rPr>
        <w:t>12</w:t>
      </w:r>
      <w:r w:rsidRPr="6F681FF8" w:rsidR="00436F79">
        <w:rPr>
          <w:rFonts w:ascii="Andika" w:hAnsi="Andika" w:cs="Andika"/>
          <w:highlight w:val="yellow"/>
        </w:rPr>
        <w:t xml:space="preserve">. </w:t>
      </w:r>
      <w:r w:rsidRPr="6F681FF8" w:rsidR="00436F79">
        <w:rPr>
          <w:rFonts w:ascii="Andika" w:hAnsi="Andika" w:cs="Andika"/>
          <w:noProof/>
          <w:color w:val="00B050"/>
          <w:highlight w:val="yellow"/>
        </w:rPr>
        <w:t>deenprt</w:t>
      </w:r>
      <w:r w:rsidRPr="6F681FF8" w:rsidR="00436F79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6F681FF8" w:rsidR="00436F79">
        <w:rPr>
          <w:rFonts w:ascii="Andika" w:hAnsi="Andika" w:cs="Andika"/>
          <w:highlight w:val="yellow"/>
        </w:rPr>
        <w:t xml:space="preserve">Clue: </w:t>
      </w:r>
      <w:r w:rsidRPr="6F681FF8" w:rsidR="00436F79">
        <w:rPr>
          <w:rFonts w:ascii="Andika" w:hAnsi="Andika" w:cs="Andika"/>
          <w:noProof/>
          <w:highlight w:val="yellow"/>
        </w:rPr>
        <w:t>To act so as to make it appear that something is the case when it is not.</w:t>
      </w:r>
      <w:r w:rsidRPr="6F681FF8" w:rsidR="00436F79">
        <w:rPr>
          <w:rFonts w:ascii="Andika" w:hAnsi="Andika" w:cs="Andika"/>
        </w:rPr>
        <w:t xml:space="preserve"> </w:t>
      </w:r>
      <w:r>
        <w:br/>
      </w:r>
      <w:r>
        <w:br/>
      </w:r>
      <w:r w:rsidRPr="6F681FF8" w:rsidR="00436F79">
        <w:rPr>
          <w:rFonts w:ascii="Andika" w:hAnsi="Andika" w:cs="Andika"/>
          <w:noProof/>
        </w:rPr>
        <w:t>13</w:t>
      </w:r>
      <w:r w:rsidRPr="6F681FF8" w:rsidR="00436F79">
        <w:rPr>
          <w:rFonts w:ascii="Andika" w:hAnsi="Andika" w:cs="Andika"/>
        </w:rPr>
        <w:t xml:space="preserve">. </w:t>
      </w:r>
      <w:r w:rsidRPr="6F681FF8" w:rsidR="00436F79">
        <w:rPr>
          <w:rFonts w:ascii="Andika" w:hAnsi="Andika" w:cs="Andika"/>
          <w:noProof/>
          <w:color w:val="00B050"/>
        </w:rPr>
        <w:t>eeeprrsv</w:t>
      </w:r>
      <w:r w:rsidRPr="6F681FF8" w:rsidR="00436F7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6F681FF8" w:rsidR="00436F79">
        <w:rPr>
          <w:rFonts w:ascii="Andika" w:hAnsi="Andika" w:cs="Andika"/>
        </w:rPr>
        <w:t xml:space="preserve">Clue: </w:t>
      </w:r>
      <w:r w:rsidRPr="6F681FF8" w:rsidR="00436F79">
        <w:rPr>
          <w:rFonts w:ascii="Andika" w:hAnsi="Andika" w:cs="Andika"/>
          <w:noProof/>
        </w:rPr>
        <w:t>To maintain something in its original or existing state.</w:t>
      </w:r>
      <w:r w:rsidRPr="6F681FF8" w:rsidR="00436F79">
        <w:rPr>
          <w:rFonts w:ascii="Andika" w:hAnsi="Andika" w:cs="Andika"/>
        </w:rPr>
        <w:t xml:space="preserve"> </w:t>
      </w:r>
      <w:r>
        <w:br/>
      </w:r>
      <w:r>
        <w:br/>
      </w:r>
      <w:r w:rsidRPr="6F681FF8" w:rsidR="00436F79">
        <w:rPr>
          <w:rFonts w:ascii="Andika" w:hAnsi="Andika" w:cs="Andika"/>
          <w:noProof/>
        </w:rPr>
        <w:t>14</w:t>
      </w:r>
      <w:r w:rsidRPr="6F681FF8" w:rsidR="00436F79">
        <w:rPr>
          <w:rFonts w:ascii="Andika" w:hAnsi="Andika" w:cs="Andika"/>
        </w:rPr>
        <w:t xml:space="preserve">. </w:t>
      </w:r>
      <w:r w:rsidRPr="6F681FF8" w:rsidR="00436F79">
        <w:rPr>
          <w:rFonts w:ascii="Andika" w:hAnsi="Andika" w:cs="Andika"/>
          <w:noProof/>
          <w:color w:val="00B050"/>
        </w:rPr>
        <w:t>eenprst</w:t>
      </w:r>
      <w:r w:rsidRPr="6F681FF8" w:rsidR="00436F7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6F681FF8" w:rsidR="00436F79">
        <w:rPr>
          <w:rFonts w:ascii="Andika" w:hAnsi="Andika" w:cs="Andika"/>
        </w:rPr>
        <w:t xml:space="preserve">Clue: </w:t>
      </w:r>
      <w:r w:rsidRPr="6F681FF8" w:rsidR="00436F79">
        <w:rPr>
          <w:rFonts w:ascii="Andika" w:hAnsi="Andika" w:cs="Andika"/>
          <w:noProof/>
        </w:rPr>
        <w:t>Existing or occurring now.</w:t>
      </w:r>
      <w:r w:rsidRPr="6F681FF8" w:rsidR="00436F79">
        <w:rPr>
          <w:rFonts w:ascii="Andika" w:hAnsi="Andika" w:cs="Andika"/>
        </w:rPr>
        <w:t xml:space="preserve"> </w:t>
      </w:r>
      <w:r>
        <w:br/>
      </w:r>
      <w:r>
        <w:br/>
      </w:r>
      <w:r w:rsidRPr="6F681FF8" w:rsidR="00436F79">
        <w:rPr>
          <w:rFonts w:ascii="Andika" w:hAnsi="Andika" w:cs="Andika"/>
          <w:noProof/>
        </w:rPr>
        <w:t>15</w:t>
      </w:r>
      <w:r w:rsidRPr="6F681FF8" w:rsidR="00436F79">
        <w:rPr>
          <w:rFonts w:ascii="Andika" w:hAnsi="Andika" w:cs="Andika"/>
        </w:rPr>
        <w:t xml:space="preserve">. </w:t>
      </w:r>
      <w:r w:rsidRPr="6F681FF8" w:rsidR="00436F79">
        <w:rPr>
          <w:rFonts w:ascii="Andika" w:hAnsi="Andika" w:cs="Andika"/>
          <w:noProof/>
          <w:color w:val="00B050"/>
        </w:rPr>
        <w:t>cdeeepr</w:t>
      </w:r>
      <w:r w:rsidRPr="6F681FF8" w:rsidR="00436F7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6F681FF8" w:rsidR="00436F79">
        <w:rPr>
          <w:rFonts w:ascii="Andika" w:hAnsi="Andika" w:cs="Andika"/>
        </w:rPr>
        <w:t xml:space="preserve">Clue: </w:t>
      </w:r>
      <w:r w:rsidRPr="6F681FF8" w:rsidR="00436F79">
        <w:rPr>
          <w:rFonts w:ascii="Andika" w:hAnsi="Andika" w:cs="Andika"/>
          <w:noProof/>
        </w:rPr>
        <w:t>To come before something in time or order.</w:t>
      </w:r>
      <w:r w:rsidRPr="6F681FF8" w:rsidR="00436F79">
        <w:rPr>
          <w:rFonts w:ascii="Andika" w:hAnsi="Andika" w:cs="Andika"/>
        </w:rPr>
        <w:t xml:space="preserve"> </w:t>
      </w:r>
      <w:r>
        <w:br/>
      </w:r>
      <w:r>
        <w:br/>
      </w:r>
      <w:r w:rsidRPr="6F681FF8" w:rsidR="00436F79">
        <w:rPr>
          <w:rFonts w:ascii="Andika" w:hAnsi="Andika" w:cs="Andika"/>
          <w:noProof/>
        </w:rPr>
        <w:t>16</w:t>
      </w:r>
      <w:r w:rsidRPr="6F681FF8" w:rsidR="00436F79">
        <w:rPr>
          <w:rFonts w:ascii="Andika" w:hAnsi="Andika" w:cs="Andika"/>
        </w:rPr>
        <w:t xml:space="preserve">. </w:t>
      </w:r>
      <w:r w:rsidRPr="6F681FF8" w:rsidR="00436F79">
        <w:rPr>
          <w:rFonts w:ascii="Andika" w:hAnsi="Andika" w:cs="Andika"/>
          <w:noProof/>
          <w:color w:val="00B050"/>
        </w:rPr>
        <w:t>ceepprt</w:t>
      </w:r>
      <w:r w:rsidRPr="6F681FF8" w:rsidR="00436F79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6F681FF8" w:rsidR="00436F79">
        <w:rPr>
          <w:rFonts w:ascii="Andika" w:hAnsi="Andika" w:cs="Andika"/>
        </w:rPr>
        <w:t xml:space="preserve">Clue: </w:t>
      </w:r>
      <w:r w:rsidRPr="6F681FF8" w:rsidR="00436F79">
        <w:rPr>
          <w:rFonts w:ascii="Andika" w:hAnsi="Andika" w:cs="Andika"/>
          <w:noProof/>
        </w:rPr>
        <w:t>A general rule intended to regulate behaviour or thought.</w:t>
      </w:r>
      <w:r w:rsidRPr="6F681FF8" w:rsidR="00436F79">
        <w:rPr>
          <w:rFonts w:ascii="Andika" w:hAnsi="Andika" w:cs="Andika"/>
        </w:rPr>
        <w:t xml:space="preserve"> </w:t>
      </w:r>
      <w:r>
        <w:br/>
      </w:r>
      <w:r>
        <w:br/>
      </w:r>
    </w:p>
    <w:sectPr w:rsidRPr="00A06DFA" w:rsidR="002D3A0D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709" w:right="1440" w:bottom="1440" w:left="1440" w:header="708" w:footer="414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3F32" w:rsidRDefault="00003F32" w14:paraId="24F8838D" w14:textId="77777777">
      <w:pPr>
        <w:spacing w:after="0" w:line="240" w:lineRule="auto"/>
      </w:pPr>
      <w:r>
        <w:separator/>
      </w:r>
    </w:p>
  </w:endnote>
  <w:endnote w:type="continuationSeparator" w:id="0">
    <w:p w:rsidR="00003F32" w:rsidRDefault="00003F32" w14:paraId="39CDB78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740E" w:rsidRDefault="00A0740E" w14:paraId="4F4833C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A0740E" w:rsidTr="00A0740E" w14:paraId="6422DFF0" w14:textId="77777777">
      <w:tc>
        <w:tcPr>
          <w:tcW w:w="3005" w:type="dxa"/>
        </w:tcPr>
        <w:p w:rsidR="00A0740E" w:rsidP="00A0740E" w:rsidRDefault="00A0740E" w14:paraId="0D5B17AD" w14:textId="7777777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w:history="1" r:id="rId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:rsidR="00A0740E" w:rsidP="00A0740E" w:rsidRDefault="00A0740E" w14:paraId="7AA7EDAF" w14:textId="7777777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:rsidR="00A0740E" w:rsidP="00A0740E" w:rsidRDefault="00A0740E" w14:paraId="1756485D" w14:textId="7777777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:rsidRPr="00A0740E" w:rsidR="002D3A0D" w:rsidP="00A0740E" w:rsidRDefault="002D3A0D" w14:paraId="677B7E7A" w14:textId="508159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740E" w:rsidRDefault="00A0740E" w14:paraId="43134AE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3F32" w:rsidRDefault="00003F32" w14:paraId="0FBF1548" w14:textId="77777777">
      <w:pPr>
        <w:spacing w:after="0" w:line="240" w:lineRule="auto"/>
      </w:pPr>
      <w:r>
        <w:separator/>
      </w:r>
    </w:p>
  </w:footnote>
  <w:footnote w:type="continuationSeparator" w:id="0">
    <w:p w:rsidR="00003F32" w:rsidRDefault="00003F32" w14:paraId="09B2BF4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A0D" w:rsidRDefault="00003F32" w14:paraId="3AB9C9DF" w14:textId="77777777">
    <w:pPr>
      <w:pStyle w:val="Header"/>
    </w:pPr>
    <w:r>
      <w:rPr>
        <w:noProof/>
      </w:rPr>
      <w:pict w14:anchorId="49DCE324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641381657" style="position:absolute;margin-left:0;margin-top:0;width:501.85pt;height:626.35pt;z-index:-251656192;mso-position-horizontal:center;mso-position-horizontal-relative:margin;mso-position-vertical:center;mso-position-vertical-relative:margin" o:spid="_x0000_s3073" o:allowincell="f" type="#_x0000_t75">
          <v:imagedata gain="19661f" blacklevel="22938f" o:title="Asset 9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D3A0D" w:rsidRDefault="00436F79" w14:paraId="156F00D6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1D5C03" wp14:editId="2A5FA76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A0D" w:rsidRDefault="00003F32" w14:paraId="07948315" w14:textId="77777777">
    <w:pPr>
      <w:pStyle w:val="Header"/>
    </w:pPr>
    <w:r>
      <w:rPr>
        <w:noProof/>
      </w:rPr>
      <w:pict w14:anchorId="7B02CF6B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641381656" style="position:absolute;margin-left:0;margin-top:0;width:501.85pt;height:626.35pt;z-index:-251657216;mso-position-horizontal:center;mso-position-horizontal-relative:margin;mso-position-vertical:center;mso-position-vertical-relative:margin" o:spid="_x0000_s3074" o:allowincell="f" type="#_x0000_t75">
          <v:imagedata gain="19661f" blacklevel="22938f" o:title="Asset 9" r:id="rId1"/>
          <w10:wrap anchorx="margin" anchory="margin"/>
        </v:shape>
      </w:pic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revisionView w:insDel="0" w:formatting="0"/>
  <w:trackRevisions w:val="false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3F32"/>
    <w:rsid w:val="000145E5"/>
    <w:rsid w:val="000367B9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145D9"/>
    <w:rsid w:val="00247A84"/>
    <w:rsid w:val="002A48D8"/>
    <w:rsid w:val="002D3A0D"/>
    <w:rsid w:val="00310427"/>
    <w:rsid w:val="003F6FD8"/>
    <w:rsid w:val="00416632"/>
    <w:rsid w:val="004365A4"/>
    <w:rsid w:val="00436F79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0740E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  <w:rsid w:val="13BEF88F"/>
    <w:rsid w:val="41427C30"/>
    <w:rsid w:val="6F681FF8"/>
    <w:rsid w:val="79B6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655A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655A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55A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tegoryMerge" w:customStyle="1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hAnsi="Arial" w:eastAsia="Times New Roman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Glen Jones</dc:creator>
  <lastModifiedBy>Monique Zeng</lastModifiedBy>
  <revision>4</revision>
  <dcterms:created xsi:type="dcterms:W3CDTF">2026-01-27T20:18:00.0000000Z</dcterms:created>
  <dcterms:modified xsi:type="dcterms:W3CDTF">2026-03-26T01:21:27.0869641Z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